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7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1669"/>
        <w:gridCol w:w="6254"/>
        <w:gridCol w:w="1276"/>
      </w:tblGrid>
      <w:tr w:rsidR="00CF67D9" w:rsidRPr="00865B28" w14:paraId="42EA813A" w14:textId="77777777" w:rsidTr="00CF67D9">
        <w:trPr>
          <w:trHeight w:val="567"/>
        </w:trPr>
        <w:tc>
          <w:tcPr>
            <w:tcW w:w="9507" w:type="dxa"/>
            <w:gridSpan w:val="4"/>
            <w:noWrap/>
            <w:vAlign w:val="center"/>
            <w:hideMark/>
          </w:tcPr>
          <w:p w14:paraId="42EA8139" w14:textId="77777777" w:rsidR="00CF67D9" w:rsidRPr="00CF67D9" w:rsidRDefault="00CF67D9" w:rsidP="006D33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CF67D9">
              <w:rPr>
                <w:rFonts w:eastAsia="Times New Roman" w:cstheme="minorHAnsi"/>
                <w:b/>
                <w:bCs/>
                <w:sz w:val="20"/>
                <w:szCs w:val="20"/>
              </w:rPr>
              <w:t>Część 7  zamówienia: Wyposażenie w sprzęt AGD w ramach zadania pt: "Utworzenie 24 nowych miejsc opieki w ramach programu „Aktywny Maluch” 2022 – 2029 – edycja 7  w  Żłobku „ODKRYWCZY MIŚ” w Białej, Biała 30, 21-300 Radzyń Podlaski</w:t>
            </w:r>
          </w:p>
        </w:tc>
      </w:tr>
      <w:tr w:rsidR="00CF67D9" w:rsidRPr="00865B28" w14:paraId="42EA813F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3B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92A3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2EA813C" w14:textId="77777777" w:rsidR="00CF67D9" w:rsidRPr="00865B28" w:rsidRDefault="00CF67D9" w:rsidP="006D33F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865B2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Nazwa wyposażenia</w:t>
            </w:r>
          </w:p>
        </w:tc>
        <w:tc>
          <w:tcPr>
            <w:tcW w:w="6254" w:type="dxa"/>
            <w:vAlign w:val="center"/>
            <w:hideMark/>
          </w:tcPr>
          <w:p w14:paraId="42EA813D" w14:textId="77777777" w:rsidR="00CF67D9" w:rsidRPr="00865B28" w:rsidRDefault="00CF67D9" w:rsidP="006D33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865B2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wyposażenia</w:t>
            </w:r>
          </w:p>
        </w:tc>
        <w:tc>
          <w:tcPr>
            <w:tcW w:w="1276" w:type="dxa"/>
            <w:vAlign w:val="center"/>
            <w:hideMark/>
          </w:tcPr>
          <w:p w14:paraId="42EA813E" w14:textId="77777777" w:rsidR="00CF67D9" w:rsidRPr="00865B28" w:rsidRDefault="00CF67D9" w:rsidP="006D33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865B2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Ilość sztuk</w:t>
            </w:r>
          </w:p>
        </w:tc>
      </w:tr>
      <w:tr w:rsidR="00CF67D9" w:rsidRPr="00865B28" w14:paraId="42EA8144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40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2EA8141" w14:textId="77777777" w:rsidR="00CF67D9" w:rsidRPr="00231FB5" w:rsidRDefault="00CF67D9" w:rsidP="00092A3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Pralko-suszarka</w:t>
            </w:r>
          </w:p>
        </w:tc>
        <w:tc>
          <w:tcPr>
            <w:tcW w:w="6254" w:type="dxa"/>
            <w:vAlign w:val="center"/>
            <w:hideMark/>
          </w:tcPr>
          <w:p w14:paraId="42EA8142" w14:textId="77777777" w:rsidR="00CF67D9" w:rsidRPr="00231FB5" w:rsidRDefault="00CF67D9" w:rsidP="00FD036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Wymi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a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ry min. 60 x 60 x 85 [cm] (głębokość x szerokość x wysokość). Sposób załadunku od frontu. Wielkość załadunku - pranie [kg]: min. 11. Wielkość załadunku - suszenie [kg]: min 6. Programy prania: bawełna, czyszczenie bębna, dodatkowe programy, Eco 40-60°C, higieniczna para, mieszane, mniej włókien, </w:t>
            </w:r>
            <w:proofErr w:type="spellStart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płukanie+wirowanie</w:t>
            </w:r>
            <w:proofErr w:type="spellEnd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, pranie i suszenie, super szybki 15 min, syntetyki, wełna.  Programy suszenia: bawełna, pranie i suszenie. Poziom emisji hałasu w fazie wirowania 72 </w:t>
            </w:r>
            <w:proofErr w:type="spellStart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dB</w:t>
            </w:r>
            <w:proofErr w:type="spellEnd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 maksymalna prędkość wirowania 1400 [</w:t>
            </w:r>
            <w:proofErr w:type="spellStart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obr</w:t>
            </w:r>
            <w:proofErr w:type="spellEnd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/min], zużycie wody dla cyklu prania i suszenia max. 90 [l], zużycie energii na 100 cykli dla cyklu prania i suszenia  max.308 [kWh]Bezpieczeństwo użytkowania:  Blokada przed dziećmi, Czujnik piany, Czujnik wycieku wody, Zabezpieczenie przed przepięciem. Okres gwarancji min. 24 miesięcy.</w:t>
            </w:r>
          </w:p>
        </w:tc>
        <w:tc>
          <w:tcPr>
            <w:tcW w:w="1276" w:type="dxa"/>
            <w:vAlign w:val="center"/>
            <w:hideMark/>
          </w:tcPr>
          <w:p w14:paraId="42EA8143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</w:tr>
      <w:tr w:rsidR="00CF67D9" w:rsidRPr="00865B28" w14:paraId="42EA8149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45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2EA8146" w14:textId="77777777" w:rsidR="00CF67D9" w:rsidRPr="00804953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>Sterylizator/</w:t>
            </w: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podgrzewacz</w:t>
            </w: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do butelek</w:t>
            </w:r>
          </w:p>
        </w:tc>
        <w:tc>
          <w:tcPr>
            <w:tcW w:w="6254" w:type="dxa"/>
            <w:vAlign w:val="center"/>
            <w:hideMark/>
          </w:tcPr>
          <w:p w14:paraId="42EA8147" w14:textId="77777777" w:rsidR="00CF67D9" w:rsidRPr="00804953" w:rsidRDefault="00CF67D9" w:rsidP="006F32B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Wszystkie akcesoria można myć w zmywarce, minimalna liczba butelek do jednoczesnego podgrzania: 4, min. liczba butelek do jednoczesnej sterylizacji: 6, delikatne 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rozmrażanie.Z zestawem min. 6 butelek. Okres gwarancji min. 24 miesięcy.</w:t>
            </w:r>
          </w:p>
        </w:tc>
        <w:tc>
          <w:tcPr>
            <w:tcW w:w="1276" w:type="dxa"/>
            <w:noWrap/>
            <w:vAlign w:val="center"/>
            <w:hideMark/>
          </w:tcPr>
          <w:p w14:paraId="42EA8148" w14:textId="77777777" w:rsidR="00CF67D9" w:rsidRPr="00231FB5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2</w:t>
            </w:r>
          </w:p>
        </w:tc>
      </w:tr>
      <w:tr w:rsidR="00CF67D9" w:rsidRPr="00865B28" w14:paraId="42EA814E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4A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2EA814B" w14:textId="77777777" w:rsidR="00CF67D9" w:rsidRPr="00804953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>Zmywarka</w:t>
            </w:r>
          </w:p>
        </w:tc>
        <w:tc>
          <w:tcPr>
            <w:tcW w:w="6254" w:type="dxa"/>
            <w:vAlign w:val="center"/>
            <w:hideMark/>
          </w:tcPr>
          <w:p w14:paraId="42EA814C" w14:textId="77777777" w:rsidR="00CF67D9" w:rsidRPr="00804953" w:rsidRDefault="00CF67D9" w:rsidP="0080495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Zmywarka wolnostojąca; kolor: stal szczotkowana; zasilanie: elektryczne; programy mycia: min.3; pojemność: min. 9 </w:t>
            </w:r>
            <w:proofErr w:type="spellStart"/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>kpl</w:t>
            </w:r>
            <w:proofErr w:type="spellEnd"/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; łatwa do czyszczenia. Wymiary min.: 45 x 84,5 x 60 cm 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Okres gwarancji min. 24 miesięcy.</w:t>
            </w:r>
          </w:p>
        </w:tc>
        <w:tc>
          <w:tcPr>
            <w:tcW w:w="1276" w:type="dxa"/>
            <w:noWrap/>
            <w:vAlign w:val="center"/>
            <w:hideMark/>
          </w:tcPr>
          <w:p w14:paraId="42EA814D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CF67D9" w:rsidRPr="00865B28" w14:paraId="42EA8153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4F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2EA8150" w14:textId="77777777" w:rsidR="00CF67D9" w:rsidRPr="00804953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>Zmywarka i wyparzarka</w:t>
            </w:r>
          </w:p>
        </w:tc>
        <w:tc>
          <w:tcPr>
            <w:tcW w:w="6254" w:type="dxa"/>
            <w:vAlign w:val="center"/>
            <w:hideMark/>
          </w:tcPr>
          <w:p w14:paraId="42EA8151" w14:textId="77777777" w:rsidR="00CF67D9" w:rsidRPr="00804953" w:rsidRDefault="00CF67D9" w:rsidP="00B1307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04953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Zmywarka z funkcją wyparzania; przeznaczenie: gastronomia; zasilanie: elektryczne; program mycia i wyparzania; obudowa: stal nierdzewna; sterowanie: elektroniczne; wymiary min.: 56,5 x 68 x 83,5 cm. Min. 3 programy mycia, </w:t>
            </w:r>
            <w:r w:rsidRPr="00804953">
              <w:rPr>
                <w:sz w:val="16"/>
                <w:szCs w:val="16"/>
              </w:rPr>
              <w:t xml:space="preserve">podłączenie po stronie dostawcy w zestawie z wszystkimi rurami i wężami potrzebnymi po podłączenia. 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Okres gwarancji min. 24 miesięcy.</w:t>
            </w:r>
          </w:p>
        </w:tc>
        <w:tc>
          <w:tcPr>
            <w:tcW w:w="1276" w:type="dxa"/>
            <w:noWrap/>
            <w:vAlign w:val="center"/>
            <w:hideMark/>
          </w:tcPr>
          <w:p w14:paraId="42EA8152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CF67D9" w:rsidRPr="00865B28" w14:paraId="42EA8158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54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2EA8155" w14:textId="77777777" w:rsidR="00CF67D9" w:rsidRPr="00092A36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Lodówka i zamrażarka</w:t>
            </w:r>
          </w:p>
        </w:tc>
        <w:tc>
          <w:tcPr>
            <w:tcW w:w="6254" w:type="dxa"/>
            <w:vAlign w:val="center"/>
            <w:hideMark/>
          </w:tcPr>
          <w:p w14:paraId="42EA8156" w14:textId="77777777" w:rsidR="00CF67D9" w:rsidRPr="00231FB5" w:rsidRDefault="00CF67D9" w:rsidP="00B1307A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Chłodziarka + zamrażarka wykończona w kolorze szczotkowanej stali nierdzewnej. Posiada szybkie chłodzenie i zamrażanie, sterowanie elektroniczne, pojemność zamrażarki min. 110 L, pojemność lodówki min. 239 L, wysokość min. 180 cm, </w:t>
            </w:r>
            <w:proofErr w:type="spellStart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szerokośc</w:t>
            </w:r>
            <w:proofErr w:type="spellEnd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 max 60 cm, hałas max 38 </w:t>
            </w:r>
            <w:proofErr w:type="spellStart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dB</w:t>
            </w:r>
            <w:proofErr w:type="spellEnd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 klasa energetyczna A+, otwieranie drzwi: lewo/prawo. Szacowane roczne zużycie energii elektrycznej max 350 kWh.  Wyposażenie lodówki: szuflada na warzywa, min.3 półki drzwiowe, min.5 półek szklanych. Okres gwarancji min. 24 miesięcy</w:t>
            </w:r>
          </w:p>
        </w:tc>
        <w:tc>
          <w:tcPr>
            <w:tcW w:w="1276" w:type="dxa"/>
            <w:noWrap/>
            <w:vAlign w:val="center"/>
            <w:hideMark/>
          </w:tcPr>
          <w:p w14:paraId="42EA8157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CF67D9" w:rsidRPr="00865B28" w14:paraId="42EA815D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59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2EA815A" w14:textId="77777777" w:rsidR="00CF67D9" w:rsidRPr="00092A36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Kuchenka</w:t>
            </w: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mikrofalowa</w:t>
            </w:r>
          </w:p>
        </w:tc>
        <w:tc>
          <w:tcPr>
            <w:tcW w:w="6254" w:type="dxa"/>
            <w:vAlign w:val="center"/>
            <w:hideMark/>
          </w:tcPr>
          <w:p w14:paraId="42EA815B" w14:textId="77777777" w:rsidR="00CF67D9" w:rsidRPr="00092A36" w:rsidRDefault="00CF67D9" w:rsidP="00B1307A">
            <w:pPr>
              <w:spacing w:after="0" w:line="240" w:lineRule="auto"/>
              <w:rPr>
                <w:rFonts w:eastAsia="Times New Roman" w:cstheme="minorHAnsi"/>
                <w:color w:val="FF0000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Kuchenka mikrofalowa wolnostojąca. Sterowanie manualne za pomocą  pokręteł lub elektroniczne</w:t>
            </w:r>
            <w:r w:rsidRPr="00092A36">
              <w:rPr>
                <w:rFonts w:eastAsia="Times New Roman" w:cstheme="minorHAnsi"/>
                <w:color w:val="FF0000"/>
                <w:sz w:val="16"/>
                <w:szCs w:val="16"/>
              </w:rPr>
              <w:t xml:space="preserve">. </w:t>
            </w:r>
            <w:r w:rsidRPr="00E730C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Moc kuchenki mikrofalowej min. 700 W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pojemność minimum 20 l. Funkcje: podgrzewanie, rozmrażanie. Kolor srebrny lub biały. Okres gwarancji min. 24 miesięcy.</w:t>
            </w:r>
          </w:p>
        </w:tc>
        <w:tc>
          <w:tcPr>
            <w:tcW w:w="1276" w:type="dxa"/>
            <w:noWrap/>
            <w:vAlign w:val="center"/>
            <w:hideMark/>
          </w:tcPr>
          <w:p w14:paraId="42EA815C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CF67D9" w:rsidRPr="00865B28" w14:paraId="42EA8162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5E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2EA815F" w14:textId="77777777" w:rsidR="00CF67D9" w:rsidRPr="00092A36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Czajnik</w:t>
            </w: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elektryczny</w:t>
            </w:r>
          </w:p>
        </w:tc>
        <w:tc>
          <w:tcPr>
            <w:tcW w:w="6254" w:type="dxa"/>
            <w:vAlign w:val="center"/>
            <w:hideMark/>
          </w:tcPr>
          <w:p w14:paraId="42EA8160" w14:textId="77777777" w:rsidR="00CF67D9" w:rsidRPr="00092A36" w:rsidRDefault="00CF67D9" w:rsidP="00B1307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Pojemność [l]: min. 1.5, Moc grzałki [W]: min. 2200, Element grzejny: Płaska grzałka  płytkowa, Wykonanie: Stal nierdzewna, Funkcje: Podświetlony przycisk włączenia, regulacja 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temperatury. Okres gwarancji min. 24 miesięcy.</w:t>
            </w:r>
          </w:p>
        </w:tc>
        <w:tc>
          <w:tcPr>
            <w:tcW w:w="1276" w:type="dxa"/>
            <w:noWrap/>
            <w:vAlign w:val="center"/>
            <w:hideMark/>
          </w:tcPr>
          <w:p w14:paraId="42EA8161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CF67D9" w:rsidRPr="00865B28" w14:paraId="42EA8167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63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2EA8164" w14:textId="77777777" w:rsidR="00CF67D9" w:rsidRPr="00092A36" w:rsidRDefault="00CF67D9" w:rsidP="00092A3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Waga kuchenna</w:t>
            </w:r>
          </w:p>
        </w:tc>
        <w:tc>
          <w:tcPr>
            <w:tcW w:w="6254" w:type="dxa"/>
            <w:vAlign w:val="center"/>
            <w:hideMark/>
          </w:tcPr>
          <w:p w14:paraId="42EA8165" w14:textId="77777777" w:rsidR="00CF67D9" w:rsidRPr="00092A36" w:rsidRDefault="00CF67D9" w:rsidP="00B1307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Waga kuchenna elektroniczna; maksymalny zakres ważenia: min. 5 kg; dokładność: min. 1 g; wyświetlacz: LCD; zasilanie: bateryjne; funkcja tarowania; automatyczne zerowanie. </w:t>
            </w: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Materiał: tworzywo sztuczne, szkło. Okres gwarancji min. 24 miesięcy.</w:t>
            </w:r>
          </w:p>
        </w:tc>
        <w:tc>
          <w:tcPr>
            <w:tcW w:w="1276" w:type="dxa"/>
            <w:vAlign w:val="center"/>
            <w:hideMark/>
          </w:tcPr>
          <w:p w14:paraId="42EA8166" w14:textId="77777777" w:rsidR="00CF67D9" w:rsidRPr="00092A36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092A3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CF67D9" w:rsidRPr="00865B28" w14:paraId="42EA816C" w14:textId="77777777" w:rsidTr="00CF67D9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42EA8168" w14:textId="77777777" w:rsidR="00CF67D9" w:rsidRPr="00231FB5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2EA8169" w14:textId="77777777" w:rsidR="00CF67D9" w:rsidRPr="00231FB5" w:rsidRDefault="00CF67D9" w:rsidP="00092A3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lodówka</w:t>
            </w:r>
          </w:p>
        </w:tc>
        <w:tc>
          <w:tcPr>
            <w:tcW w:w="6254" w:type="dxa"/>
            <w:vAlign w:val="center"/>
            <w:hideMark/>
          </w:tcPr>
          <w:p w14:paraId="42EA816A" w14:textId="77777777" w:rsidR="00CF67D9" w:rsidRPr="00231FB5" w:rsidRDefault="00CF67D9" w:rsidP="00B1307A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 Lodówka w kolorze białym . Pojemność lodówki min. 105 L, wysokość max. 85 cm, szerokość max 60 cm, hałas max 41 </w:t>
            </w:r>
            <w:proofErr w:type="spellStart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dB</w:t>
            </w:r>
            <w:proofErr w:type="spellEnd"/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 otwieranie drzwi: lewo/prawo. Szacowane roczne zużycie energii elektrycznej max 150 kWh.  Wyposażenie lodówki:, min.2 półki drzwiowe, min.2 półki szklane. Okres gwarancji min.  24 miesięcy</w:t>
            </w:r>
          </w:p>
        </w:tc>
        <w:tc>
          <w:tcPr>
            <w:tcW w:w="1276" w:type="dxa"/>
            <w:vAlign w:val="center"/>
            <w:hideMark/>
          </w:tcPr>
          <w:p w14:paraId="42EA816B" w14:textId="77777777" w:rsidR="00CF67D9" w:rsidRPr="00231FB5" w:rsidRDefault="00CF67D9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31FB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1</w:t>
            </w:r>
          </w:p>
        </w:tc>
      </w:tr>
      <w:tr w:rsidR="00815B96" w:rsidRPr="00865B28" w14:paraId="74EAF50C" w14:textId="77777777" w:rsidTr="00CF67D9">
        <w:trPr>
          <w:trHeight w:val="567"/>
        </w:trPr>
        <w:tc>
          <w:tcPr>
            <w:tcW w:w="0" w:type="auto"/>
            <w:noWrap/>
            <w:vAlign w:val="center"/>
          </w:tcPr>
          <w:p w14:paraId="4D323DE7" w14:textId="2C37CC53" w:rsidR="00815B96" w:rsidRPr="00231FB5" w:rsidRDefault="00815B96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1B7D9CF0" w14:textId="5F9ED3F5" w:rsidR="00815B96" w:rsidRPr="00231FB5" w:rsidRDefault="00815B96" w:rsidP="00092A3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Odkurzacz</w:t>
            </w:r>
          </w:p>
        </w:tc>
        <w:tc>
          <w:tcPr>
            <w:tcW w:w="6254" w:type="dxa"/>
            <w:vAlign w:val="center"/>
          </w:tcPr>
          <w:p w14:paraId="2CED818D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Odkurzacz piorący do czyszczenia wykładzin dywanowych, powierzchni tekstylnych oraz tapicerki meblowej . Urządzenie musi umożliwiać jednoczesny natrysk roztworu czyszczącego oraz skuteczne odsysanie zanieczyszczeń wraz z brudną wodą, zapewniając szybkie schnięcie czyszczonych powierzchni.</w:t>
            </w:r>
          </w:p>
          <w:p w14:paraId="2E8FD418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</w:p>
          <w:p w14:paraId="5EC85656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WYMAGANIA MINIMALNE:</w:t>
            </w:r>
          </w:p>
          <w:p w14:paraId="46A5153B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Urządzenie ekstrakcyjne z funkcją natrysku i odsysania w jednym cyklu roboczym.</w:t>
            </w:r>
          </w:p>
          <w:p w14:paraId="462C592A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Moc turbiny ssącej: minimum 1200 W lub równoważna.</w:t>
            </w:r>
          </w:p>
          <w:p w14:paraId="2E658D34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Pompa natryskowa o wydajności minimum 0,8–1,0 l/min przy ciśnieniu roboczym minimum 0,8–1,0 bar.</w:t>
            </w:r>
          </w:p>
          <w:p w14:paraId="08E6E1C8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Zbiornik na wodę czystą o pojemności minimum 8 litrów.</w:t>
            </w:r>
          </w:p>
          <w:p w14:paraId="1C7059A0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Zbiornik na wodę brudną o pojemności minimum 7 litrów.</w:t>
            </w:r>
          </w:p>
          <w:p w14:paraId="1D2B09CC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Wąż natryskowo-ssący o długości minimum 2,5 m.</w:t>
            </w:r>
          </w:p>
          <w:p w14:paraId="17239334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Zasilanie: 230 V / 50–60 </w:t>
            </w:r>
            <w:proofErr w:type="spellStart"/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Hz</w:t>
            </w:r>
            <w:proofErr w:type="spellEnd"/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.</w:t>
            </w:r>
          </w:p>
          <w:p w14:paraId="4AD2FF4B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Przewód zasilający o długości minimum 7 m.</w:t>
            </w:r>
          </w:p>
          <w:p w14:paraId="1B98AC13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Konstrukcja umożliwiająca łatwe opróżnianie i napełnianie zbiorników.</w:t>
            </w:r>
          </w:p>
          <w:p w14:paraId="4B0E27D9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Urządzenie wyposażone w system filtracji zabezpieczający turbinę.</w:t>
            </w:r>
          </w:p>
          <w:p w14:paraId="791B8C97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</w:p>
          <w:p w14:paraId="30ED781D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WYPOSAŻENIE MINIMALNE:</w:t>
            </w:r>
          </w:p>
          <w:p w14:paraId="2125C2BC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Ssawka podłogowa do czyszczenia wykładzin dywanowych.</w:t>
            </w:r>
          </w:p>
          <w:p w14:paraId="40AC63BD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Ssawka ręczna do czyszczenia tapicerki.</w:t>
            </w:r>
          </w:p>
          <w:p w14:paraId="307B2167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Wąż natryskowo-ssący z uchwytem/pistoletem.</w:t>
            </w:r>
          </w:p>
          <w:p w14:paraId="7EBD3ACA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Elementy montażowe i akcesoria niezbędne do prawidłowej pracy urządzenia.</w:t>
            </w:r>
          </w:p>
          <w:p w14:paraId="3C855770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Ssawka do odkurzania</w:t>
            </w:r>
          </w:p>
          <w:p w14:paraId="6278277F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WARUNKI DOSTAWY I GWARANCJI:</w:t>
            </w:r>
          </w:p>
          <w:p w14:paraId="36901BBD" w14:textId="77777777" w:rsidR="00815B96" w:rsidRPr="00815B96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Instrukcja obsługi w języku polskim.</w:t>
            </w:r>
          </w:p>
          <w:p w14:paraId="3CFA6ABF" w14:textId="5184EB04" w:rsidR="00815B96" w:rsidRPr="00231FB5" w:rsidRDefault="00815B96" w:rsidP="00815B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815B9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Gwarancja producenta minimum 12 miesięcy.</w:t>
            </w:r>
          </w:p>
        </w:tc>
        <w:tc>
          <w:tcPr>
            <w:tcW w:w="1276" w:type="dxa"/>
            <w:vAlign w:val="center"/>
          </w:tcPr>
          <w:p w14:paraId="6DDDE6C5" w14:textId="6B36416E" w:rsidR="00815B96" w:rsidRPr="00231FB5" w:rsidRDefault="00815B96" w:rsidP="00092A36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1</w:t>
            </w:r>
          </w:p>
        </w:tc>
      </w:tr>
    </w:tbl>
    <w:p w14:paraId="42EA816E" w14:textId="77777777" w:rsidR="00092A36" w:rsidRPr="00153DA3" w:rsidRDefault="00092A36">
      <w:pPr>
        <w:rPr>
          <w:sz w:val="16"/>
          <w:szCs w:val="16"/>
        </w:rPr>
      </w:pPr>
    </w:p>
    <w:sectPr w:rsidR="00092A36" w:rsidRPr="00153DA3" w:rsidSect="006F23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B14C3"/>
    <w:multiLevelType w:val="multilevel"/>
    <w:tmpl w:val="7450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74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6B"/>
    <w:rsid w:val="000638B6"/>
    <w:rsid w:val="00092A36"/>
    <w:rsid w:val="000E18E1"/>
    <w:rsid w:val="000E618D"/>
    <w:rsid w:val="00117571"/>
    <w:rsid w:val="00153DA3"/>
    <w:rsid w:val="00231FB5"/>
    <w:rsid w:val="00261940"/>
    <w:rsid w:val="003947BC"/>
    <w:rsid w:val="004C4AFC"/>
    <w:rsid w:val="0057216F"/>
    <w:rsid w:val="0058038E"/>
    <w:rsid w:val="006B4F2B"/>
    <w:rsid w:val="006D1DF0"/>
    <w:rsid w:val="006F2351"/>
    <w:rsid w:val="006F32B8"/>
    <w:rsid w:val="00773557"/>
    <w:rsid w:val="007A3AA7"/>
    <w:rsid w:val="00804953"/>
    <w:rsid w:val="00815B96"/>
    <w:rsid w:val="00865B28"/>
    <w:rsid w:val="00995A38"/>
    <w:rsid w:val="009D636B"/>
    <w:rsid w:val="00A62D53"/>
    <w:rsid w:val="00AC0656"/>
    <w:rsid w:val="00AC259A"/>
    <w:rsid w:val="00AF7DD3"/>
    <w:rsid w:val="00B1307A"/>
    <w:rsid w:val="00B27D1C"/>
    <w:rsid w:val="00BB428E"/>
    <w:rsid w:val="00C2151E"/>
    <w:rsid w:val="00C2231C"/>
    <w:rsid w:val="00CF54F3"/>
    <w:rsid w:val="00CF67D9"/>
    <w:rsid w:val="00D113E7"/>
    <w:rsid w:val="00E70221"/>
    <w:rsid w:val="00E730C5"/>
    <w:rsid w:val="00EE602C"/>
    <w:rsid w:val="00F41C1A"/>
    <w:rsid w:val="00F42182"/>
    <w:rsid w:val="00F67358"/>
    <w:rsid w:val="00F76B73"/>
    <w:rsid w:val="00FD0366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8139"/>
  <w15:docId w15:val="{62DD2F84-7F7D-4BE8-B17B-C8AA2A94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F0"/>
  </w:style>
  <w:style w:type="paragraph" w:styleId="Nagwek3">
    <w:name w:val="heading 3"/>
    <w:basedOn w:val="Normalny"/>
    <w:link w:val="Nagwek3Znak"/>
    <w:uiPriority w:val="9"/>
    <w:qFormat/>
    <w:rsid w:val="007A3A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42182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7A3AA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u">
    <w:name w:val="qu"/>
    <w:basedOn w:val="Domylnaczcionkaakapitu"/>
    <w:rsid w:val="007A3AA7"/>
  </w:style>
  <w:style w:type="character" w:customStyle="1" w:styleId="gd">
    <w:name w:val="gd"/>
    <w:basedOn w:val="Domylnaczcionkaakapitu"/>
    <w:rsid w:val="007A3AA7"/>
  </w:style>
  <w:style w:type="character" w:customStyle="1" w:styleId="g3">
    <w:name w:val="g3"/>
    <w:basedOn w:val="Domylnaczcionkaakapitu"/>
    <w:rsid w:val="007A3AA7"/>
  </w:style>
  <w:style w:type="character" w:customStyle="1" w:styleId="hb">
    <w:name w:val="hb"/>
    <w:basedOn w:val="Domylnaczcionkaakapitu"/>
    <w:rsid w:val="007A3AA7"/>
  </w:style>
  <w:style w:type="character" w:customStyle="1" w:styleId="g2">
    <w:name w:val="g2"/>
    <w:basedOn w:val="Domylnaczcionkaakapitu"/>
    <w:rsid w:val="007A3AA7"/>
  </w:style>
  <w:style w:type="paragraph" w:styleId="Tekstdymka">
    <w:name w:val="Balloon Text"/>
    <w:basedOn w:val="Normalny"/>
    <w:link w:val="TekstdymkaZnak"/>
    <w:uiPriority w:val="99"/>
    <w:semiHidden/>
    <w:unhideWhenUsed/>
    <w:rsid w:val="007A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5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Muszyńska</dc:creator>
  <cp:lastModifiedBy>MK Radca OG</cp:lastModifiedBy>
  <cp:revision>5</cp:revision>
  <dcterms:created xsi:type="dcterms:W3CDTF">2026-01-14T17:52:00Z</dcterms:created>
  <dcterms:modified xsi:type="dcterms:W3CDTF">2026-01-22T22:58:00Z</dcterms:modified>
</cp:coreProperties>
</file>